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D8" w:rsidRPr="00E2679B" w:rsidRDefault="00B82FD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E26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Economics of Money, Banking, and Financial Markets, 12e </w:t>
      </w:r>
      <w:r w:rsidRPr="00E2679B">
        <w:rPr>
          <w:rFonts w:ascii="Times New Roman" w:hAnsi="Times New Roman" w:cs="Times New Roman"/>
          <w:b/>
          <w:bCs/>
          <w:sz w:val="24"/>
          <w:szCs w:val="24"/>
        </w:rPr>
        <w:t>(Mishkin)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E2679B">
        <w:rPr>
          <w:rFonts w:ascii="Times New Roman" w:hAnsi="Times New Roman" w:cs="Times New Roman"/>
          <w:b/>
          <w:bCs/>
          <w:sz w:val="24"/>
          <w:szCs w:val="24"/>
        </w:rPr>
        <w:t xml:space="preserve">Chapter 1   Why Study Money, Banking, and Financial Markets?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2679B">
        <w:rPr>
          <w:rFonts w:ascii="Times New Roman" w:hAnsi="Times New Roman" w:cs="Times New Roman"/>
          <w:sz w:val="24"/>
          <w:szCs w:val="24"/>
        </w:rPr>
        <w:t>1.1   Why Study Financial Markets?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1) Financial markets promote economic efficiency by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channeling funds from investors to savers.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creating inflation.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channeling funds from savers to investors.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reducing investment.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2) Financial markets promote greater economic efficiency by channeling funds from ________ to ________.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investors; savers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borrowers; savers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savers; borrowers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savers; lenders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3) Well-functioning financial markets promote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inflation.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deflation.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unemployment.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growth.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4) A key factor in producing high economic growth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eliminating foreign trade.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well-functioning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high interest rates.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stock market volatility.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5) Markets in which funds are transferred from those who have excess funds available to those who have a shortage of available funds are called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commodity markets.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fund-available markets.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derivative exchange markets.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6) ________ markets transfer funds from people who have an excess of available funds to people who have a shortage.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Commodity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Fund-available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Financial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Derivative exchange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7) Poorly performing financial markets can be the cause of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wealth.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poverty.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financial stability.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financial expansion.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8) The bond markets are important because they are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easily the most widely followed financial markets in the United States.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markets where foreign exchange rates are determined.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markets where interest rates are determined.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markets where all borrowers get their funds.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9) The price paid for the rental of borrowed funds (usually expressed as a percentage of the rental of $100 per year) is commonly referred to as the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inflation rate.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exchange rate.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interest rate.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aggregate price level.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10) Compared to interest rates on long-term U.S. government bonds, interest rates on three-month Treasury bills fluctuate ________ and are ________ on average.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more; lower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less; lower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more; higher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less; higher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11) The interest rate on Baa corporate bonds is ________, on average, than interest rates on Treasuries, and the spread between these rates became ________ in the 1970s.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 xml:space="preserve">A) lower; smaller 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lower; larger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higher; smaller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higher; larger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12) Everything else held constant, a decline in interest rates will cause spending on housing to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fall.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remain unchanged.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either rise, fall, or remain the same.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rise.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13) High interest rates might ________ purchasing a house or car but at the same time high interest rates might ________ saving.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discourage; encourage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discourage; discourage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encourage; encourage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encourage; discourage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14) An increase in interest rates might ________ saving because more can be earned in interest income.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encourage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discourage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disallow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invalidate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15) Everything else held constant, an increase in interest rates on student loans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increases the cost of a college education.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reduces the cost of a college education.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has no effect on educational costs.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increases costs for students with no loans.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16) High interest rates might cause a corporation to ________ building a new plant that would provide more jobs.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complete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consider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postpone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contemplate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17) The stock market is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where interest rates are determined.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most widely followed financial market in the United States.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where foreign exchange rates are determined.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market where most borrowers get their funds.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18) Stock prices are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relatively stable trending upward at a steady pace.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relatively stable trending downward at a moderate rate.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extremely volatile.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unstable trending downward at a moderate rate.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19) A rising stock market index due to higher share prices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increases people's wealth, but is unlikely to increase their willingness to spend.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increases people's wealth and as a result may increase their willingness to spend.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decreases the amount of funds that business firms can raise by selling newly-issued stock.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decreases people's wealth, but is unlikely to increase their willingness to spend.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20) When stock prices fall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an individual's wealth is not affected nor is their willingness to spend.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 business firm will be more likely to sell stock to finance investment spending.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an individual's wealth may decrease but their willingness to spend is not affected.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an individual's wealth may decrease and their willingness to spend may decrease.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21) Changes in stock prices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do not affect people's wealth and their willingness to spend.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affect firms' decisions to sell stock to finance investment spending.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occur in regular patterns.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are unimportant to decision makers.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22) An increase in stock prices ________ the size of people's wealth and may ________ their willingness to spend, everything else held constant.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increases; increase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increases; decrease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decreases; increase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decreases; decrease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23) Low stock market prices might ________ consumers willingness to spend and might ________ businesses willingness to undertake investment projects.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increase; increase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increase; decrease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decrease; decrease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decrease; increase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24) Fear of a major recession causes stock prices to fall, everything else held constant, which in turn causes consumer spending to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remain unchanged.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decrease.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cannot be determined.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25) A share of common stock is a claim on a corporation's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debt.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liabilities.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expenses.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earnings and assets.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26) On ________, October 19, 1987, the stock market experienced its worst one-day drop in its entire history with the DJIA falling by 22%.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"Terrible Tuesday"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"Woeful Wednesday"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"Freaky Friday"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"Black Monday"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27) The decline in stock prices from 2000 through 2002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increased individuals' willingness to spend.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had no effect on individual spending.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reduced individuals' willingness to spend.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increased individual wealth.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28) The Dow reached a peak of over 11,000 before the collapse of the ________ bubble in 2000.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housing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manufacturing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high-tech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banking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29) When I purchase a corporate ________, I am lending the corporation funds for a specific time. When I purchase a corporation's ________, I become an owner in the corporation.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bond; stock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stock; bond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stock; debt security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bond; debt security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30) What is a stock? How do stocks affect the economy?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 stock represents a share of ownership of a corporation, or a claim on a firm's earnings/assets. Stocks are part of wealth, and changes in their value affect people's willingness to spend. Changes in stock prices affect a firm's ability to raise funds, and thus their investment.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31) Why is it important to understand the bond market?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The bond market supports economic activity by enabling the government and corporations to borrow to undertake their projects and it is the market where interest rates are determined.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2679B">
        <w:rPr>
          <w:rFonts w:ascii="Times New Roman" w:hAnsi="Times New Roman" w:cs="Times New Roman"/>
          <w:sz w:val="24"/>
          <w:szCs w:val="24"/>
        </w:rPr>
        <w:t>1.2   Why Study Financial Institutions and Banking?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1) Channeling funds from individuals with surplus funds to those desiring funds when the saver does not purchase the borrower's security is known as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barter.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redistribution.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financial intermediation.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taxation.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2) A financial crisis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not possible in the modern financial environment.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 major disruption in the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 feature of developing economies only.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typically followed by an economic boom.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3) Banks are important to the study of money and the economy because they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channel funds from investors to savers.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have been a source of rapid financial innovation.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are the only important financial institution in the U.S. economy.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create inflation.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4) Banks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provide a channel for linking those who want to save with those who want to invest.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produce nothing of value and are therefore a drain on society's resources.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are the only financial institutions allowed to give loans.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hold very little of the average American's wealth.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5) Banks, savings and loan associations, mutual savings banks, and credit unions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are no longer important players in financial intermediation.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since deregulation now provide services only to small depositors.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have been adept at innovating in response to changes in the regulatory environment.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produce nothing of value and are therefore a drain on society's resources.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6) Financial institutions search for ________ has resulted in many financial innovations.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higher profits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regulations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respect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higher risk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7) Banks and other financial institutions engage in financial intermediation, which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can hurt the performance of the economy.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can benefit economic performance.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has no effect on economic performance.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involves borrowing from investors and lending to savers.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8) Financial institutions that accept deposits and make loans are called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exchanges.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banks.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over-the-counter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finance companies.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9) The financial intermediaries that the average person interacts with most frequently are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exchanges.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over-the-counter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finance companies.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banks.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10) Which of the following is NOT a financial institution?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 life insurance company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 pension fund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 credit union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 business college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11) The delivery of financial services electronically is called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e-business.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e-commerce.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lang w:val="es-US"/>
        </w:rPr>
      </w:pPr>
      <w:r w:rsidRPr="00E2679B">
        <w:rPr>
          <w:rFonts w:ascii="Times New Roman" w:hAnsi="Times New Roman" w:cs="Times New Roman"/>
          <w:sz w:val="24"/>
          <w:lang w:val="es-US"/>
        </w:rPr>
        <w:t>C) e-finance.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lang w:val="es-US"/>
        </w:rPr>
      </w:pPr>
      <w:r w:rsidRPr="00E2679B">
        <w:rPr>
          <w:rFonts w:ascii="Times New Roman" w:hAnsi="Times New Roman" w:cs="Times New Roman"/>
          <w:sz w:val="24"/>
          <w:lang w:val="es-US"/>
        </w:rPr>
        <w:t>D) e-possible.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Information Technology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12) What crucial role do financial intermediaries perform in an economy?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Financial intermediaries borrow funds from people who have saved and make loans to other individuals and businesses and thus improve the efficiency of the economy.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82FD8" w:rsidRPr="00E2679B">
        <w:rPr>
          <w:rFonts w:ascii="Times New Roman" w:hAnsi="Times New Roman" w:cs="Times New Roman"/>
          <w:sz w:val="24"/>
          <w:szCs w:val="24"/>
        </w:rPr>
        <w:t>1.3   Why Study Money and Monetary Policy?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1) Money is defined as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bills of exchange.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anything that is generally accepted in payment for goods or services or in the repayment of debt.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 risk-free repository of spending power.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unrecognized liability of governments.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Revised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2) The upward and downward movement of aggregate output produced in the economy is referred to as the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roller coaster.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see saw.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business cycle.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shock wave.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3) Sustained downward movements in the business cycle are referred to as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inflation.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recessions.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economic recoveries.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expansions.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 xml:space="preserve">4) During a recession, output declines result in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lower unemployment in the economy.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higher unemployment in the economy.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no impact on the unemployment in the economy.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higher wages for the workers.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5) Prior to almost all recessions since 1950, there has been a drop in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inflation.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money stock.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growth rate of the money stock.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interest rates.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6) Evidence from business cycle fluctuations in the United States indicates that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 negative relationship between money growth and general economic activity exists.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recessions are usually preceded by declines in bond prices.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recessions are usually preceded by dollar depreciation.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recessions are usually preceded by a decline in the growth rate of money.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7) ________ theory relates the quantity of money and monetary policy to changes in aggregate economic activity and inflation.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Monetary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Fiscal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Financial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Systemic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8) A continuing increase in the growth of the money supply is likely followed by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 recession.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 depression.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an increase in the price level.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no change in the economy.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9) It is true that inflation is a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continuous increase in the money supply.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continuous fall in prices.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decline in interest rates.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continually rising price level.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10) Which of the following is a TRUE statement?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Money or the money supply is defined as Federal Reserve notes.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average price of goods and services in an economy is called the aggregate price level.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inflation rate is measured as the rate of change in the federal government budget deficit.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aggregate price level is measured as the rate of change in the inflation rate.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11) If the prices would have been much higher ten years ago for the items the average consumer purchased last month, then one can likely conclude that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the aggregate price level has declined during this ten-year period.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average inflation rate for this ten-year period has been positive.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average rate of money growth for this ten-year period has been positive.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aggregate price level has risen during this ten-year period.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12) From 1950-2017 the price level in the United States increased more than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twofold.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threefold.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sixfold.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tenfold.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Revised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13) Complete Milton Friedman's famous statement, "Inflation is always and everywhere a ________ phenomenon."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recessionary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discretionary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repressionary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monetary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14) There is a ________ association between inflation and the growth rate of money ________.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positive; demand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positive; supply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negative; demand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negative; supply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15) Evidence from the United States and other foreign countries indicates that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there is a strong positive association between inflation and growth rate of money over long periods of time.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there is little support for the assertion that "inflation is always and everywhere a monetary phenomenon."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countries with low monetary growth rates tend to experience higher rates of inflation, all else being constant.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money growth is clearly unrelated to inflation.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16) Countries that experience very high rates of inflation may also have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balanced budgets.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rapidly growing money supplies.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falling money supplies.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constant money supplies.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17) Between 1950 and 1980 in the U.S., interest rates trended upward. During this same time period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the rate of money growth declined.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rate of money growth increased.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government budget deficit (expressed as a percentage of GNP) trended downward.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aggregate price level declined quite dramatically.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18) The management of money and interest rates is called ________ policy and is conducted by a nation's ________ bank.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monetary; superior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fiscal; superior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fiscal; central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monetary; central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19) The organization responsible for the conduct of monetary policy in the United States is the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Comptroller of the Currency.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U.S. Treasury.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Federal Reserve System.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Bureau of Monetary Affairs.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20) ________ policy involves decisions about government spending and taxation.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Monetary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Fiscal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Financial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Systemic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21) When tax revenues are greater than government expenditures, the government has a budget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crisis.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deficit.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surplus.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revision.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22) A budget ________ occurs when government expenditures exceed tax revenues for a particular time period.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deficit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surplus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surge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surfeit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23) Budgets deficits can be a concern because they might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ultimately lead to higher inflation.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lead to lower interest rates.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lead to a slower rate of money growth.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lead to higher bond prices.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24) Budget deficits are important because deficits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cause bank failures.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always cause interest rates to fall.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can result in higher rates of monetary growth.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always cause prices to fall.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25) When a budget deficit occurs in the United States, the U.S. Treasury finances this deficit by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borrowing.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imposing a moratorium of new government spending.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increasing the tax rate.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printing more dollars.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26) What happens to economic growth and unemployment during a business cycle recession? What is the relationship between the money growth rate and a business cycle recession?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During a recession, output declines and unemployment increases. Prior to almost every recession in the U.S. the money growth rate has declined, however, not every decline is followed by a recession.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2679B">
        <w:rPr>
          <w:rFonts w:ascii="Times New Roman" w:hAnsi="Times New Roman" w:cs="Times New Roman"/>
          <w:sz w:val="24"/>
          <w:szCs w:val="24"/>
        </w:rPr>
        <w:t>1.4   Why Study International Finance?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1) American companies can borrow funds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only in U.S.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only in foreign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in both U.S. and foreign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only from the U.S. government.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2) The price of one country's currency in terms of another country's currency is called the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exchange rate.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interest rate.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Dow Jones industrial average.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prime rate.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4D1C0A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3) The market where one currency is converted into another currency is called the ________ market.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stock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bond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derivatives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foreign exchange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4) Everything else constant, a stronger dollar will mean that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vacationing in England becomes more expensive.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vacationing in England becomes less expensive.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French cheese becomes more expensive.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Japanese cars become more expensive.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5) Which of the following is most likely to result from a stronger dollar?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U.S. goods exported aboard will cost less in foreign countries, and so foreigners will buy more of them.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U.S. goods exported aboard will cost more in foreign countries and so foreigners will buy more of them.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U.S. goods exported abroad will cost more in foreign countries, and so foreigners will buy fewer of them.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Americans will purchase fewer foreign goods.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6) Everything else held constant, a weaker dollar will likely hurt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textile exporters in South Carolina.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wheat farmers in Montana that sell domestically.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automobile manufacturers in Michigan that use domestically produced inputs.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furniture importers in California.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7) Everything else held constant, a stronger dollar benefits ________ and hurts ________.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American businesses; American consumers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American businesses; foreign businesses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American consumers; American businesses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foreign businesses; American consumers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8) From 1980 to early 1985 the dollar ________ in value, thereby benefiting American ________.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appreciated; consumers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appreciated; businesses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depreciated; consumers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depreciated; businesses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9) From 1980 to 1985 the dollar appreciated relative to the British pound. Holding everything else constant, one would expect that, when compared to 1980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fewer Britons traveled to the United States in 1985.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Britons imported more wine from California in 1985.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Americans exported more wheat to England in 1985.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more Britons traveled to the United States in 1985.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10) When in 1985 a British pound cost approximately $1.30, a Shetland sweater that cost 100 British pounds would have cost $130. With a weaker dollar, the same Shetland sweater would have cost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less than $130.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more than $130.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$130, since the exchange rate does not affect the prices that American consumers pay for foreign goods.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$130, since the demand for Shetland sweaters will decrease to prevent an increase in price due to the stronger dollar.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11) Everything else held constant, a decrease in the value of the dollar relative to all foreign currencies means that the price of foreign goods purchased by Americans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increases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decreases.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remains unchanged.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either increases, decreases, or remains unchanged.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12) American farmers who sell beef to Europe benefit most from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 decrease in the dollar price of euros.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an increase in the dollar price of euros.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 constant dollar price for euros.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 European ban on imports of American beef.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Diverse and Multicultural Work Environments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13) If the price of a euro (the European currency) increases from $1.00 to $1.10, then, everything else held constant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 European vacation becomes less expensive.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 European vacation becomes more expensive.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cost of a European vacation is not affected.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foreign travel becomes impossible.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14) Everything else held constant, Americans who love French wine benefit most from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a decrease in the dollar price of euros.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an increase in the dollar price of euros.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 constant dollar price for euros.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 ban on imports from Europe.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15) From 2002 to 2011, the dollar depreciated substantially against other currencies. This drop in value most likely benefitted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European citizens traveling in the U.S.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U.S. citizens traveling in Europe.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U.S. manufacturers importing parts from abroad.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U.S. citizens purchasing foreign-made automobiles.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16) From 1980-1985, the dollar strengthened in value against other currencies. Who was helped and who was hurt by this strong dollar?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 xml:space="preserve">Answer:  American consumers benefitted because imports were cheaper and consumers could purchase more. American businesses and workers in those businesses were hurt as domestic and foreign sales of American products fell.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2679B">
        <w:rPr>
          <w:rFonts w:ascii="Times New Roman" w:hAnsi="Times New Roman" w:cs="Times New Roman"/>
          <w:sz w:val="24"/>
          <w:szCs w:val="24"/>
        </w:rPr>
        <w:t>1.5   Money, Banking, and Financial Markets and Your Career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 xml:space="preserve">1) Students studying money, banking, and financial markets will learn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critical thinking skills that will be useful in all careers.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how to time the market.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stock market tips.</w:t>
      </w:r>
    </w:p>
    <w:p w:rsidR="00B82FD8" w:rsidRPr="00E2679B" w:rsidRDefault="00B82FD8" w:rsidP="00D66EAA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nothing of practical value.</w:t>
      </w:r>
    </w:p>
    <w:p w:rsidR="00B82FD8" w:rsidRPr="00E2679B" w:rsidRDefault="00B82FD8" w:rsidP="00D66EAA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Default="00B82FD8" w:rsidP="00D66EAA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New</w:t>
      </w:r>
    </w:p>
    <w:p w:rsidR="00D66EAA" w:rsidRPr="00E2679B" w:rsidRDefault="00D66EAA" w:rsidP="00D66EAA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D66EAA" w:rsidRDefault="00D66EA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2679B">
        <w:rPr>
          <w:rFonts w:ascii="Times New Roman" w:hAnsi="Times New Roman" w:cs="Times New Roman"/>
          <w:sz w:val="24"/>
          <w:szCs w:val="24"/>
        </w:rPr>
        <w:t>1.6   How We Will Study Money, Banking, and Financial Markets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1) The basic concepts used in the analytic framework of this text include all of the following EXCEPT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the not-for-profit natu</w:t>
      </w:r>
      <w:bookmarkStart w:id="0" w:name="_GoBack"/>
      <w:bookmarkEnd w:id="0"/>
      <w:r w:rsidRPr="00E2679B">
        <w:rPr>
          <w:rFonts w:ascii="Times New Roman" w:hAnsi="Times New Roman" w:cs="Times New Roman"/>
          <w:sz w:val="24"/>
        </w:rPr>
        <w:t>re of most financial institutions.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a basic supply and demand analysis to explain the behavior of financial markets.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an approach to financial structure based on transaction costs and asymmetric information.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concept of equilibrium.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2) Using a unified analytic framework to present the information in the text keeps the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focused on theories that have little to do with actual behavior.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theoretical and uninteresting.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abstract and not applicable to real life.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from becoming obsolete.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82FD8" w:rsidRPr="00E2679B">
        <w:rPr>
          <w:rFonts w:ascii="Times New Roman" w:hAnsi="Times New Roman" w:cs="Times New Roman"/>
          <w:sz w:val="24"/>
          <w:szCs w:val="24"/>
        </w:rPr>
        <w:t>1.7   Appendix: Defining Aggregate Output, Income, the Price Level, and the Inflation Rate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1) The most comprehensive measure of aggregate output is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gross domestic product.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net national product.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stock value of the industrial 500.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national income.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2) The gross domestic product is the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the value of all wealth in an economy.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value of all goods and services sold to other nations in a year.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market value of all final goods and services produced in an economy in a year.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market value of all intermediate goods and services produced in an economy in a year.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3) Which of the following items are NOT counted in U.S. GDP?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your purchase of a new Ford Mustang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your purchase of new tires for your old car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GM's purchase of tires for new cars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 foreign consumer's purchase of a new Ford Mustang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Reflective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4) If an economy has aggregate output of $20 trillion, then aggregate income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$10 trillion.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$20 trillion.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$30 trillion.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$40 trillion.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5) When the total value of final goods and services is calculated using current prices, the resulting measure is referred to as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real GDP.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GDP deflator.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nominal GDP.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index of leading indicators.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6) Nominal GDP is output measured in ________ prices while real GDP is output measured in ________ prices.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current; current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current; fixed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fixed; fixed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fixed; current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7) GDP measured with constant prices is referred to as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real GDP.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nominal GDP.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GDP deflator.</w:t>
      </w:r>
    </w:p>
    <w:p w:rsidR="00B82FD8" w:rsidRPr="00E2679B" w:rsidRDefault="00B82FD8">
      <w:pPr>
        <w:pStyle w:val="NormalText"/>
        <w:keepLines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industrial production.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8) If your nominal income in 2014 was $50,000, and prices doubled between 2014 and 2017, to have the same real income, your nominal income in 2017 must be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$50,000.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$75,000.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$90,000.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$100,000.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9) If your nominal income in 2014 is $50,000, and prices increase by 50% between 2014 and 2017, then to have the same real income, your nominal income in 2017 must be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$50,000.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$75,000.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$100,000.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$150,000.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10) To convert a nominal GDP to a real GDP, you would use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the PCE deflator.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the CPI measure.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the GDP deflator.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the PPI measure.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11) If nominal GDP in 2001 is $9 trillion, and 2001 real GDP in 1996 prices is $6 trillion, the GDP deflator price index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7.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100.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150.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200.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12) When prices are measured in terms of fixed (base-year) prices they are called ________ prices.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nominal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real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inflated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aggregate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13) The measure of the aggregate price level that is most frequently reported in the media is the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GDP deflator.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producer price index.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consumer price index.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household price index.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C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 xml:space="preserve">14) The measure of the aggregate price level that is frequently the focus of Federal Reserve officials is the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consumer price index.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producer price index.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GDP deflator.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PCE deflator.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15) To calculate the growth rate of a variable, you will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calculate the percentage change from one time period to the next.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calculate the difference between the two variables.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add the ending value to the beginning value.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divide the increase by the number of time periods.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16) If real GDP grows from $10 trillion in 2002 to $10.5 trillion in 2003, the growth rate for real GDP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5%.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10%.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50%.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0.5%.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17) If real GDP in 2002 is $10 trillion, and in 2003 real GDP is $9.5 trillion, then real GDP growth from 2002 to 2003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0.5%.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5%.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-5%.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18) If the aggregate price level at time t is denoted by Pt, the inflation rate from time t - 1 to t is defined as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π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 = (P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 - P</w:t>
      </w:r>
      <w:r w:rsidRPr="00E2679B">
        <w:rPr>
          <w:rFonts w:ascii="Times New Roman" w:hAnsi="Times New Roman" w:cs="Times New Roman"/>
          <w:position w:val="-6"/>
          <w:sz w:val="24"/>
        </w:rPr>
        <w:t>t - 1</w:t>
      </w:r>
      <w:r w:rsidRPr="00E2679B">
        <w:rPr>
          <w:rFonts w:ascii="Times New Roman" w:hAnsi="Times New Roman" w:cs="Times New Roman"/>
          <w:sz w:val="24"/>
        </w:rPr>
        <w:t>)/P</w:t>
      </w:r>
      <w:r w:rsidRPr="00E2679B">
        <w:rPr>
          <w:rFonts w:ascii="Times New Roman" w:hAnsi="Times New Roman" w:cs="Times New Roman"/>
          <w:position w:val="-6"/>
          <w:sz w:val="24"/>
        </w:rPr>
        <w:t>t - 1</w:t>
      </w:r>
      <w:r w:rsidRPr="00E2679B">
        <w:rPr>
          <w:rFonts w:ascii="Times New Roman" w:hAnsi="Times New Roman" w:cs="Times New Roman"/>
          <w:sz w:val="24"/>
        </w:rPr>
        <w:t xml:space="preserve">.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π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 = (P</w:t>
      </w:r>
      <w:r w:rsidRPr="00E2679B">
        <w:rPr>
          <w:rFonts w:ascii="Times New Roman" w:hAnsi="Times New Roman" w:cs="Times New Roman"/>
          <w:position w:val="-6"/>
          <w:sz w:val="24"/>
        </w:rPr>
        <w:t>t + 1</w:t>
      </w:r>
      <w:r w:rsidRPr="00E2679B">
        <w:rPr>
          <w:rFonts w:ascii="Times New Roman" w:hAnsi="Times New Roman" w:cs="Times New Roman"/>
          <w:sz w:val="24"/>
        </w:rPr>
        <w:t xml:space="preserve"> - P</w:t>
      </w:r>
      <w:r w:rsidRPr="00E2679B">
        <w:rPr>
          <w:rFonts w:ascii="Times New Roman" w:hAnsi="Times New Roman" w:cs="Times New Roman"/>
          <w:position w:val="-6"/>
          <w:sz w:val="24"/>
        </w:rPr>
        <w:t>t - 1</w:t>
      </w:r>
      <w:r w:rsidRPr="00E2679B">
        <w:rPr>
          <w:rFonts w:ascii="Times New Roman" w:hAnsi="Times New Roman" w:cs="Times New Roman"/>
          <w:sz w:val="24"/>
        </w:rPr>
        <w:t>)/P</w:t>
      </w:r>
      <w:r w:rsidRPr="00E2679B">
        <w:rPr>
          <w:rFonts w:ascii="Times New Roman" w:hAnsi="Times New Roman" w:cs="Times New Roman"/>
          <w:position w:val="-6"/>
          <w:sz w:val="24"/>
        </w:rPr>
        <w:t>t - 1</w:t>
      </w:r>
      <w:r w:rsidRPr="00E2679B">
        <w:rPr>
          <w:rFonts w:ascii="Times New Roman" w:hAnsi="Times New Roman" w:cs="Times New Roman"/>
          <w:sz w:val="24"/>
        </w:rPr>
        <w:t xml:space="preserve">.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π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 = (P</w:t>
      </w:r>
      <w:r w:rsidRPr="00E2679B">
        <w:rPr>
          <w:rFonts w:ascii="Times New Roman" w:hAnsi="Times New Roman" w:cs="Times New Roman"/>
          <w:position w:val="-6"/>
          <w:sz w:val="24"/>
        </w:rPr>
        <w:t>t + 1</w:t>
      </w:r>
      <w:r w:rsidRPr="00E2679B">
        <w:rPr>
          <w:rFonts w:ascii="Times New Roman" w:hAnsi="Times New Roman" w:cs="Times New Roman"/>
          <w:sz w:val="24"/>
        </w:rPr>
        <w:t xml:space="preserve"> - P</w:t>
      </w:r>
      <w:r w:rsidRPr="00E2679B">
        <w:rPr>
          <w:rFonts w:ascii="Times New Roman" w:hAnsi="Times New Roman" w:cs="Times New Roman"/>
          <w:position w:val="-6"/>
          <w:sz w:val="24"/>
        </w:rPr>
        <w:t xml:space="preserve">t </w:t>
      </w:r>
      <w:r w:rsidRPr="00E2679B">
        <w:rPr>
          <w:rFonts w:ascii="Times New Roman" w:hAnsi="Times New Roman" w:cs="Times New Roman"/>
          <w:sz w:val="24"/>
        </w:rPr>
        <w:t>)/P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.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π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 = (P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 - P</w:t>
      </w:r>
      <w:r w:rsidRPr="00E2679B">
        <w:rPr>
          <w:rFonts w:ascii="Times New Roman" w:hAnsi="Times New Roman" w:cs="Times New Roman"/>
          <w:position w:val="-6"/>
          <w:sz w:val="24"/>
        </w:rPr>
        <w:t>t - 1</w:t>
      </w:r>
      <w:r w:rsidRPr="00E2679B">
        <w:rPr>
          <w:rFonts w:ascii="Times New Roman" w:hAnsi="Times New Roman" w:cs="Times New Roman"/>
          <w:sz w:val="24"/>
        </w:rPr>
        <w:t>)/P</w:t>
      </w:r>
      <w:r w:rsidRPr="00E2679B">
        <w:rPr>
          <w:rFonts w:ascii="Times New Roman" w:hAnsi="Times New Roman" w:cs="Times New Roman"/>
          <w:position w:val="-6"/>
          <w:sz w:val="24"/>
        </w:rPr>
        <w:t>t</w:t>
      </w:r>
      <w:r w:rsidRPr="00E2679B">
        <w:rPr>
          <w:rFonts w:ascii="Times New Roman" w:hAnsi="Times New Roman" w:cs="Times New Roman"/>
          <w:sz w:val="24"/>
        </w:rPr>
        <w:t xml:space="preserve">. 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A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Application of Knowledge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19) If the price level increases from 200 in year 1 to 220 in year 2, the rate of inflation from year 1 to year 2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20%.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10%.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11%.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120%.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B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4D1C0A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82FD8" w:rsidRPr="00E2679B">
        <w:rPr>
          <w:rFonts w:ascii="Times New Roman" w:hAnsi="Times New Roman" w:cs="Times New Roman"/>
          <w:sz w:val="24"/>
        </w:rPr>
        <w:t>20) If the CPI is 120 in 1996 and 180 in 2002, then between 1996 and 2002, prices have increased by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180%.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80%.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60%.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50%.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21) If the CPI in 2004 is 200, and in 2005 the CPI is 180, the rate of inflation from 2004 to 2005 is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A) 20%.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B) 10%.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C) 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D) -10%.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</w:rPr>
        <w:t>Answer:  D</w:t>
      </w:r>
    </w:p>
    <w:p w:rsidR="00B82FD8" w:rsidRPr="00E2679B" w:rsidRDefault="00B82FD8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E2679B">
        <w:rPr>
          <w:rFonts w:ascii="Times New Roman" w:hAnsi="Times New Roman" w:cs="Times New Roman"/>
          <w:sz w:val="24"/>
          <w:szCs w:val="18"/>
        </w:rPr>
        <w:t>Ques Status:  Previous Edition</w:t>
      </w:r>
    </w:p>
    <w:p w:rsidR="00B82FD8" w:rsidRPr="00E2679B" w:rsidRDefault="00B82FD8">
      <w:pPr>
        <w:pStyle w:val="NormalText"/>
        <w:spacing w:after="240"/>
        <w:rPr>
          <w:rFonts w:ascii="Times New Roman" w:hAnsi="Times New Roman" w:cs="Times New Roman"/>
          <w:sz w:val="24"/>
        </w:rPr>
      </w:pPr>
      <w:r w:rsidRPr="00E2679B">
        <w:rPr>
          <w:rFonts w:ascii="Times New Roman" w:hAnsi="Times New Roman" w:cs="Times New Roman"/>
          <w:sz w:val="24"/>
          <w:szCs w:val="18"/>
        </w:rPr>
        <w:t>AACSB:  Analytical Thinking</w:t>
      </w:r>
    </w:p>
    <w:sectPr w:rsidR="00B82FD8" w:rsidRPr="00E2679B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951" w:rsidRDefault="00C03951" w:rsidP="00E2679B">
      <w:pPr>
        <w:spacing w:after="0" w:line="240" w:lineRule="auto"/>
      </w:pPr>
      <w:r>
        <w:separator/>
      </w:r>
    </w:p>
  </w:endnote>
  <w:endnote w:type="continuationSeparator" w:id="0">
    <w:p w:rsidR="00C03951" w:rsidRDefault="00C03951" w:rsidP="00E2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9B" w:rsidRPr="00E2679B" w:rsidRDefault="00E2679B" w:rsidP="00E2679B">
    <w:pPr>
      <w:tabs>
        <w:tab w:val="center" w:pos="4680"/>
        <w:tab w:val="right" w:pos="9360"/>
      </w:tabs>
      <w:spacing w:after="0" w:line="276" w:lineRule="auto"/>
      <w:jc w:val="center"/>
    </w:pPr>
    <w:r w:rsidRPr="00E2679B">
      <w:fldChar w:fldCharType="begin"/>
    </w:r>
    <w:r w:rsidRPr="00E2679B">
      <w:instrText xml:space="preserve"> PAGE   \* MERGEFORMAT </w:instrText>
    </w:r>
    <w:r w:rsidRPr="00E2679B">
      <w:fldChar w:fldCharType="separate"/>
    </w:r>
    <w:r w:rsidR="00D66EAA">
      <w:rPr>
        <w:noProof/>
      </w:rPr>
      <w:t>24</w:t>
    </w:r>
    <w:r w:rsidRPr="00E2679B">
      <w:fldChar w:fldCharType="end"/>
    </w:r>
  </w:p>
  <w:p w:rsidR="00E2679B" w:rsidRPr="00E2679B" w:rsidRDefault="00E2679B" w:rsidP="00E2679B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E2679B">
      <w:rPr>
        <w:rFonts w:ascii="Times New Roman" w:hAnsi="Times New Roman"/>
        <w:sz w:val="20"/>
        <w:szCs w:val="20"/>
      </w:rPr>
      <w:t>Copyright © 2019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951" w:rsidRDefault="00C03951" w:rsidP="00E2679B">
      <w:pPr>
        <w:spacing w:after="0" w:line="240" w:lineRule="auto"/>
      </w:pPr>
      <w:r>
        <w:separator/>
      </w:r>
    </w:p>
  </w:footnote>
  <w:footnote w:type="continuationSeparator" w:id="0">
    <w:p w:rsidR="00C03951" w:rsidRDefault="00C03951" w:rsidP="00E26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9B"/>
    <w:rsid w:val="004D1C0A"/>
    <w:rsid w:val="00B82FD8"/>
    <w:rsid w:val="00C03951"/>
    <w:rsid w:val="00D66EAA"/>
    <w:rsid w:val="00E2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docId w15:val="{CC772F2E-F77C-439E-A1C3-A550D68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unhideWhenUsed/>
    <w:rsid w:val="00E2679B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E2679B"/>
  </w:style>
  <w:style w:type="paragraph" w:styleId="a5">
    <w:name w:val="footer"/>
    <w:basedOn w:val="a"/>
    <w:link w:val="a6"/>
    <w:uiPriority w:val="99"/>
    <w:unhideWhenUsed/>
    <w:rsid w:val="00E2679B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E2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4</cp:revision>
  <dcterms:created xsi:type="dcterms:W3CDTF">2019-06-04T07:21:00Z</dcterms:created>
  <dcterms:modified xsi:type="dcterms:W3CDTF">2019-06-04T07:21:00Z</dcterms:modified>
</cp:coreProperties>
</file>